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588" w:rsidRDefault="004A0588">
      <w:pPr>
        <w:rPr>
          <w:b/>
          <w:sz w:val="32"/>
          <w:szCs w:val="32"/>
        </w:rPr>
      </w:pPr>
      <w:r w:rsidRPr="005538E8">
        <w:rPr>
          <w:noProof/>
          <w:lang w:eastAsia="sv-SE"/>
        </w:rPr>
        <w:drawing>
          <wp:inline distT="0" distB="0" distL="0" distR="0" wp14:anchorId="645189DE" wp14:editId="2722F27A">
            <wp:extent cx="1962150" cy="1403350"/>
            <wp:effectExtent l="0" t="0" r="0" b="6350"/>
            <wp:docPr id="8" name="Bildobjekt 8" descr="C:\Users\personal\Desktop\Martin\Martin\Skarsta friskola hemsida\image\logga\logga_no_fade.jpg"/>
            <wp:cNvGraphicFramePr/>
            <a:graphic xmlns:a="http://schemas.openxmlformats.org/drawingml/2006/main">
              <a:graphicData uri="http://schemas.openxmlformats.org/drawingml/2006/picture">
                <pic:pic xmlns:pic="http://schemas.openxmlformats.org/drawingml/2006/picture">
                  <pic:nvPicPr>
                    <pic:cNvPr id="4" name="Bildobjekt 3" descr="C:\Users\personal\Desktop\Martin\Martin\Skarsta friskola hemsida\image\logga\logga_no_fade.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1403350"/>
                    </a:xfrm>
                    <a:prstGeom prst="rect">
                      <a:avLst/>
                    </a:prstGeom>
                    <a:noFill/>
                    <a:ln>
                      <a:noFill/>
                    </a:ln>
                  </pic:spPr>
                </pic:pic>
              </a:graphicData>
            </a:graphic>
          </wp:inline>
        </w:drawing>
      </w:r>
    </w:p>
    <w:p w:rsidR="004A0588" w:rsidRDefault="004A0588" w:rsidP="004A0588">
      <w:pPr>
        <w:pStyle w:val="Rubrik"/>
      </w:pPr>
      <w:r>
        <w:t>Skärsta friskola</w:t>
      </w:r>
    </w:p>
    <w:p w:rsidR="004A0588" w:rsidRPr="005538E8" w:rsidRDefault="004A0588" w:rsidP="004A0588"/>
    <w:p w:rsidR="004A0588" w:rsidRPr="004A0588" w:rsidRDefault="004A0588" w:rsidP="004A0588">
      <w:pPr>
        <w:rPr>
          <w:rFonts w:ascii="Garamond" w:hAnsi="Garamond"/>
          <w:b/>
          <w:sz w:val="32"/>
          <w:szCs w:val="32"/>
        </w:rPr>
      </w:pPr>
      <w:r>
        <w:rPr>
          <w:rFonts w:ascii="Garamond" w:hAnsi="Garamond"/>
          <w:b/>
          <w:sz w:val="32"/>
          <w:szCs w:val="32"/>
        </w:rPr>
        <w:t>-</w:t>
      </w:r>
      <w:r w:rsidRPr="004A0588">
        <w:rPr>
          <w:b/>
          <w:sz w:val="32"/>
          <w:szCs w:val="32"/>
        </w:rPr>
        <w:t xml:space="preserve"> </w:t>
      </w:r>
      <w:r>
        <w:rPr>
          <w:rFonts w:ascii="Garamond" w:hAnsi="Garamond"/>
          <w:b/>
          <w:sz w:val="32"/>
          <w:szCs w:val="32"/>
        </w:rPr>
        <w:t>h</w:t>
      </w:r>
      <w:r w:rsidRPr="004A0588">
        <w:rPr>
          <w:rFonts w:ascii="Garamond" w:hAnsi="Garamond"/>
          <w:b/>
          <w:sz w:val="32"/>
          <w:szCs w:val="32"/>
        </w:rPr>
        <w:t>andlingsplan vid ogiltig frånvaro 20</w:t>
      </w:r>
      <w:r w:rsidR="00BB41CD">
        <w:rPr>
          <w:rFonts w:ascii="Garamond" w:hAnsi="Garamond"/>
          <w:b/>
          <w:sz w:val="32"/>
          <w:szCs w:val="32"/>
        </w:rPr>
        <w:t>1</w:t>
      </w:r>
      <w:r w:rsidR="000B13FC">
        <w:rPr>
          <w:rFonts w:ascii="Garamond" w:hAnsi="Garamond"/>
          <w:b/>
          <w:sz w:val="32"/>
          <w:szCs w:val="32"/>
        </w:rPr>
        <w:t>9-20</w:t>
      </w:r>
      <w:bookmarkStart w:id="0" w:name="_GoBack"/>
      <w:bookmarkEnd w:id="0"/>
    </w:p>
    <w:p w:rsidR="004A0588" w:rsidRDefault="004A0588">
      <w:pPr>
        <w:rPr>
          <w:b/>
          <w:sz w:val="32"/>
          <w:szCs w:val="32"/>
        </w:rPr>
      </w:pPr>
    </w:p>
    <w:p w:rsidR="004A0588" w:rsidRDefault="004A0588">
      <w:pPr>
        <w:rPr>
          <w:b/>
          <w:sz w:val="32"/>
          <w:szCs w:val="32"/>
        </w:rPr>
      </w:pPr>
    </w:p>
    <w:p w:rsidR="004A0588" w:rsidRDefault="004A0588">
      <w:pPr>
        <w:rPr>
          <w:b/>
          <w:sz w:val="32"/>
          <w:szCs w:val="32"/>
        </w:rPr>
      </w:pPr>
    </w:p>
    <w:p w:rsidR="004A0588" w:rsidRDefault="004A0588">
      <w:pPr>
        <w:rPr>
          <w:b/>
          <w:sz w:val="32"/>
          <w:szCs w:val="32"/>
        </w:rPr>
      </w:pPr>
    </w:p>
    <w:p w:rsidR="004A0588" w:rsidRDefault="004A0588">
      <w:pPr>
        <w:rPr>
          <w:b/>
          <w:sz w:val="32"/>
          <w:szCs w:val="32"/>
        </w:rPr>
      </w:pPr>
    </w:p>
    <w:p w:rsidR="004A0588" w:rsidRDefault="004A0588">
      <w:pPr>
        <w:rPr>
          <w:b/>
          <w:sz w:val="32"/>
          <w:szCs w:val="32"/>
        </w:rPr>
      </w:pPr>
    </w:p>
    <w:p w:rsidR="004A0588" w:rsidRDefault="004A0588">
      <w:pPr>
        <w:rPr>
          <w:b/>
          <w:sz w:val="32"/>
          <w:szCs w:val="32"/>
        </w:rPr>
      </w:pPr>
    </w:p>
    <w:p w:rsidR="004A0588" w:rsidRDefault="004A0588">
      <w:pPr>
        <w:rPr>
          <w:b/>
          <w:sz w:val="32"/>
          <w:szCs w:val="32"/>
        </w:rPr>
      </w:pPr>
    </w:p>
    <w:p w:rsidR="004A0588" w:rsidRDefault="004A0588">
      <w:pPr>
        <w:rPr>
          <w:b/>
          <w:sz w:val="32"/>
          <w:szCs w:val="32"/>
        </w:rPr>
      </w:pPr>
    </w:p>
    <w:p w:rsidR="004A0588" w:rsidRDefault="004A0588">
      <w:pPr>
        <w:rPr>
          <w:b/>
          <w:sz w:val="32"/>
          <w:szCs w:val="32"/>
        </w:rPr>
      </w:pPr>
    </w:p>
    <w:p w:rsidR="004A0588" w:rsidRDefault="004A0588">
      <w:pPr>
        <w:rPr>
          <w:b/>
          <w:sz w:val="32"/>
          <w:szCs w:val="32"/>
        </w:rPr>
      </w:pPr>
    </w:p>
    <w:p w:rsidR="004A0588" w:rsidRDefault="004A0588">
      <w:pPr>
        <w:rPr>
          <w:b/>
          <w:sz w:val="32"/>
          <w:szCs w:val="32"/>
        </w:rPr>
      </w:pPr>
    </w:p>
    <w:p w:rsidR="004A0588" w:rsidRDefault="004A0588">
      <w:pPr>
        <w:rPr>
          <w:b/>
          <w:sz w:val="32"/>
          <w:szCs w:val="32"/>
        </w:rPr>
      </w:pPr>
    </w:p>
    <w:p w:rsidR="004A0588" w:rsidRDefault="004A0588">
      <w:pPr>
        <w:rPr>
          <w:b/>
          <w:sz w:val="32"/>
          <w:szCs w:val="32"/>
        </w:rPr>
      </w:pPr>
    </w:p>
    <w:p w:rsidR="004A0588" w:rsidRDefault="004A0588">
      <w:pPr>
        <w:rPr>
          <w:b/>
          <w:sz w:val="32"/>
          <w:szCs w:val="32"/>
        </w:rPr>
      </w:pPr>
    </w:p>
    <w:p w:rsidR="000800C2" w:rsidRDefault="004A0588">
      <w:pPr>
        <w:rPr>
          <w:b/>
          <w:sz w:val="32"/>
          <w:szCs w:val="32"/>
        </w:rPr>
      </w:pPr>
      <w:r>
        <w:rPr>
          <w:b/>
          <w:sz w:val="32"/>
          <w:szCs w:val="32"/>
        </w:rPr>
        <w:lastRenderedPageBreak/>
        <w:t>Inledning</w:t>
      </w:r>
    </w:p>
    <w:p w:rsidR="005E4215" w:rsidRDefault="005E4215">
      <w:pPr>
        <w:rPr>
          <w:sz w:val="24"/>
          <w:szCs w:val="24"/>
        </w:rPr>
      </w:pPr>
      <w:r>
        <w:rPr>
          <w:b/>
          <w:sz w:val="28"/>
          <w:szCs w:val="28"/>
        </w:rPr>
        <w:t>Vad är ogiltig frånvaro?</w:t>
      </w:r>
      <w:r>
        <w:rPr>
          <w:b/>
          <w:sz w:val="28"/>
          <w:szCs w:val="28"/>
        </w:rPr>
        <w:br/>
      </w:r>
      <w:r>
        <w:rPr>
          <w:sz w:val="24"/>
          <w:szCs w:val="24"/>
        </w:rPr>
        <w:t xml:space="preserve">I denna handlingsplan kallar vi det ogiltig frånvaro när en elev ofta eller under längre perioder stannar hemma från skolan utan tydlig anledning som sjukdom eller ledighet. I Sverige råder skolplikt från höstterminen det kalenderår barnet fyller </w:t>
      </w:r>
      <w:r w:rsidR="00BB41CD">
        <w:rPr>
          <w:sz w:val="24"/>
          <w:szCs w:val="24"/>
        </w:rPr>
        <w:t>6</w:t>
      </w:r>
      <w:r>
        <w:rPr>
          <w:sz w:val="24"/>
          <w:szCs w:val="24"/>
        </w:rPr>
        <w:t xml:space="preserve"> år. Skolplikten är ömsesidig</w:t>
      </w:r>
      <w:r w:rsidR="00BB41CD">
        <w:rPr>
          <w:sz w:val="24"/>
          <w:szCs w:val="24"/>
        </w:rPr>
        <w:t>: A</w:t>
      </w:r>
      <w:r>
        <w:rPr>
          <w:sz w:val="24"/>
          <w:szCs w:val="24"/>
        </w:rPr>
        <w:t xml:space="preserve">lla barn över </w:t>
      </w:r>
      <w:r w:rsidR="00BB41CD">
        <w:rPr>
          <w:sz w:val="24"/>
          <w:szCs w:val="24"/>
        </w:rPr>
        <w:t>6</w:t>
      </w:r>
      <w:r>
        <w:rPr>
          <w:sz w:val="24"/>
          <w:szCs w:val="24"/>
        </w:rPr>
        <w:t xml:space="preserve"> år måste gå i skolan och skolan måste undervisa alla barn över </w:t>
      </w:r>
      <w:r w:rsidR="00BB41CD">
        <w:rPr>
          <w:sz w:val="24"/>
          <w:szCs w:val="24"/>
        </w:rPr>
        <w:t>6</w:t>
      </w:r>
      <w:r>
        <w:rPr>
          <w:sz w:val="24"/>
          <w:szCs w:val="24"/>
        </w:rPr>
        <w:t xml:space="preserve"> år</w:t>
      </w:r>
      <w:r w:rsidR="00BB41CD">
        <w:rPr>
          <w:sz w:val="24"/>
          <w:szCs w:val="24"/>
        </w:rPr>
        <w:t>. Förskoleklassen har blivit obligatorisk</w:t>
      </w:r>
      <w:r>
        <w:rPr>
          <w:sz w:val="24"/>
          <w:szCs w:val="24"/>
        </w:rPr>
        <w:t xml:space="preserve"> (undantag: tidigare skolstart samt uppskjuten skolplikt). </w:t>
      </w:r>
    </w:p>
    <w:p w:rsidR="000800C2" w:rsidRDefault="004C693B" w:rsidP="0034697E">
      <w:pPr>
        <w:rPr>
          <w:sz w:val="24"/>
          <w:szCs w:val="24"/>
        </w:rPr>
      </w:pPr>
      <w:r w:rsidRPr="004C693B">
        <w:rPr>
          <w:b/>
          <w:sz w:val="28"/>
          <w:szCs w:val="28"/>
        </w:rPr>
        <w:t>Varför en handlingsplan?</w:t>
      </w:r>
      <w:r>
        <w:rPr>
          <w:b/>
          <w:sz w:val="28"/>
          <w:szCs w:val="28"/>
        </w:rPr>
        <w:br/>
      </w:r>
      <w:r>
        <w:rPr>
          <w:sz w:val="24"/>
          <w:szCs w:val="24"/>
        </w:rPr>
        <w:t>När en elev stannar hemma dag efter dag bildas snabbt ett destruktivt mönster som blir svårare att bryta ju längre tiden går. Denna handlingsplan vill peka på varningssignalerna och ge förslag på åtgärder. Ett fall av ogiltig frånvaro bör hanteras brådskande.</w:t>
      </w:r>
      <w:r w:rsidR="0034697E">
        <w:rPr>
          <w:sz w:val="24"/>
          <w:szCs w:val="24"/>
        </w:rPr>
        <w:br/>
      </w:r>
      <w:r w:rsidR="0034697E">
        <w:rPr>
          <w:sz w:val="24"/>
          <w:szCs w:val="24"/>
        </w:rPr>
        <w:br/>
      </w:r>
      <w:r w:rsidRPr="0034697E">
        <w:rPr>
          <w:b/>
          <w:sz w:val="28"/>
          <w:szCs w:val="28"/>
        </w:rPr>
        <w:t>Varningssignaler:</w:t>
      </w:r>
      <w:r w:rsidR="0034697E">
        <w:rPr>
          <w:rFonts w:ascii="Comic Sans MS" w:hAnsi="Comic Sans MS"/>
          <w:sz w:val="24"/>
          <w:szCs w:val="24"/>
        </w:rPr>
        <w:br/>
      </w:r>
      <w:r w:rsidR="0034697E" w:rsidRPr="0034697E">
        <w:rPr>
          <w:sz w:val="24"/>
          <w:szCs w:val="24"/>
        </w:rPr>
        <w:t>En elevs frånvaro börjar bilda ett mönster, tex ”alltid måndagar”.</w:t>
      </w:r>
      <w:r w:rsidR="0034697E">
        <w:rPr>
          <w:sz w:val="24"/>
          <w:szCs w:val="24"/>
        </w:rPr>
        <w:br/>
        <w:t>En elev är frånvarande utan att ha sjukanmält sig.</w:t>
      </w:r>
      <w:r w:rsidR="0034697E">
        <w:rPr>
          <w:sz w:val="24"/>
          <w:szCs w:val="24"/>
        </w:rPr>
        <w:br/>
        <w:t>En elev blir borta ovanligt länge i samband med sjukdom.</w:t>
      </w:r>
      <w:r w:rsidR="0034697E">
        <w:rPr>
          <w:sz w:val="24"/>
          <w:szCs w:val="24"/>
        </w:rPr>
        <w:br/>
        <w:t>En elev är ofta sjuk, men sjukdomsbilden är diffus. Det kan handla om magont eller huvudvärk, som försvinner fram på dagen.</w:t>
      </w:r>
      <w:r w:rsidR="0034697E">
        <w:rPr>
          <w:sz w:val="24"/>
          <w:szCs w:val="24"/>
        </w:rPr>
        <w:br/>
        <w:t>En elev kommer ofta försent eller vill gå hem under dagen.</w:t>
      </w:r>
    </w:p>
    <w:p w:rsidR="005E4215" w:rsidRPr="005E4215" w:rsidRDefault="000800C2">
      <w:pPr>
        <w:rPr>
          <w:b/>
          <w:sz w:val="32"/>
          <w:szCs w:val="32"/>
        </w:rPr>
      </w:pPr>
      <w:r w:rsidRPr="000800C2">
        <w:rPr>
          <w:sz w:val="32"/>
          <w:szCs w:val="32"/>
        </w:rPr>
        <w:t xml:space="preserve">                          </w:t>
      </w:r>
      <w:r w:rsidRPr="000800C2">
        <w:rPr>
          <w:b/>
          <w:sz w:val="32"/>
          <w:szCs w:val="32"/>
        </w:rPr>
        <w:t>Handlingsplan</w:t>
      </w:r>
      <w:r w:rsidR="003B1EBE">
        <w:rPr>
          <w:b/>
          <w:sz w:val="32"/>
          <w:szCs w:val="32"/>
        </w:rPr>
        <w:br/>
      </w:r>
      <w:r w:rsidR="00511B00" w:rsidRPr="00511B00">
        <w:rPr>
          <w:b/>
          <w:sz w:val="24"/>
          <w:szCs w:val="24"/>
        </w:rPr>
        <w:t>1</w:t>
      </w:r>
      <w:r w:rsidR="003B1EBE">
        <w:rPr>
          <w:b/>
          <w:sz w:val="24"/>
          <w:szCs w:val="24"/>
        </w:rPr>
        <w:t>.</w:t>
      </w:r>
      <w:r w:rsidR="00511B00" w:rsidRPr="00511B00">
        <w:rPr>
          <w:b/>
          <w:sz w:val="24"/>
          <w:szCs w:val="24"/>
        </w:rPr>
        <w:t xml:space="preserve"> </w:t>
      </w:r>
      <w:r w:rsidR="00511B00" w:rsidRPr="00511B00">
        <w:rPr>
          <w:sz w:val="24"/>
          <w:szCs w:val="24"/>
        </w:rPr>
        <w:t xml:space="preserve">Om en elev inte kommer till skolan och inte är sjukanmäld tar ansvarig lärare </w:t>
      </w:r>
      <w:r w:rsidR="00BB41CD">
        <w:rPr>
          <w:sz w:val="24"/>
          <w:szCs w:val="24"/>
        </w:rPr>
        <w:t>snarast</w:t>
      </w:r>
      <w:r w:rsidR="00511B00" w:rsidRPr="00511B00">
        <w:rPr>
          <w:sz w:val="24"/>
          <w:szCs w:val="24"/>
        </w:rPr>
        <w:t xml:space="preserve"> kontakt med föräldrarna i syfte att få reda på anledningen till frånvaron.</w:t>
      </w:r>
      <w:r w:rsidR="00511B00">
        <w:rPr>
          <w:sz w:val="24"/>
          <w:szCs w:val="24"/>
        </w:rPr>
        <w:br/>
      </w:r>
      <w:r w:rsidR="00511B00">
        <w:rPr>
          <w:b/>
          <w:sz w:val="24"/>
          <w:szCs w:val="24"/>
        </w:rPr>
        <w:t>2</w:t>
      </w:r>
      <w:r w:rsidR="003B1EBE">
        <w:rPr>
          <w:b/>
          <w:sz w:val="24"/>
          <w:szCs w:val="24"/>
        </w:rPr>
        <w:t>.</w:t>
      </w:r>
      <w:r w:rsidR="00511B00">
        <w:rPr>
          <w:b/>
          <w:sz w:val="24"/>
          <w:szCs w:val="24"/>
        </w:rPr>
        <w:t xml:space="preserve"> </w:t>
      </w:r>
      <w:r w:rsidR="00511B00">
        <w:rPr>
          <w:sz w:val="24"/>
          <w:szCs w:val="24"/>
        </w:rPr>
        <w:t>Om en elev har hög frånvaro och eller upprepad frånvaro utan anledning så har läraren löpande och tät kontakt med vårdnadshavaren för att kunna komma till rätta med problemet. Läraren informerar rektor.</w:t>
      </w:r>
      <w:r w:rsidR="00511B00">
        <w:rPr>
          <w:sz w:val="24"/>
          <w:szCs w:val="24"/>
        </w:rPr>
        <w:br/>
      </w:r>
      <w:r w:rsidR="00511B00">
        <w:rPr>
          <w:b/>
          <w:sz w:val="24"/>
          <w:szCs w:val="24"/>
        </w:rPr>
        <w:t>3</w:t>
      </w:r>
      <w:r w:rsidR="003B1EBE">
        <w:rPr>
          <w:b/>
          <w:sz w:val="24"/>
          <w:szCs w:val="24"/>
        </w:rPr>
        <w:t>.</w:t>
      </w:r>
      <w:r w:rsidR="00511B00">
        <w:rPr>
          <w:b/>
          <w:sz w:val="24"/>
          <w:szCs w:val="24"/>
        </w:rPr>
        <w:t xml:space="preserve"> </w:t>
      </w:r>
      <w:r w:rsidR="00511B00">
        <w:rPr>
          <w:sz w:val="24"/>
          <w:szCs w:val="24"/>
        </w:rPr>
        <w:t>Om frånvaron inte upphör görs en utredning av elevens behov av stödinsatser. Åtgärds</w:t>
      </w:r>
      <w:r w:rsidR="003B1EBE">
        <w:rPr>
          <w:sz w:val="24"/>
          <w:szCs w:val="24"/>
        </w:rPr>
        <w:t>program upprättas. Uppföl</w:t>
      </w:r>
      <w:r w:rsidR="004A0588">
        <w:rPr>
          <w:sz w:val="24"/>
          <w:szCs w:val="24"/>
        </w:rPr>
        <w:t>j</w:t>
      </w:r>
      <w:r w:rsidR="003B1EBE">
        <w:rPr>
          <w:sz w:val="24"/>
          <w:szCs w:val="24"/>
        </w:rPr>
        <w:t>ning sker snabbt.</w:t>
      </w:r>
      <w:r w:rsidR="003B1EBE">
        <w:rPr>
          <w:sz w:val="24"/>
          <w:szCs w:val="24"/>
        </w:rPr>
        <w:br/>
      </w:r>
      <w:r w:rsidR="003B1EBE">
        <w:rPr>
          <w:b/>
          <w:sz w:val="24"/>
          <w:szCs w:val="24"/>
        </w:rPr>
        <w:t>4.</w:t>
      </w:r>
      <w:r w:rsidR="003B1EBE">
        <w:rPr>
          <w:sz w:val="24"/>
          <w:szCs w:val="24"/>
        </w:rPr>
        <w:t xml:space="preserve"> Om svårigheterna kvarstår kallar rektor till en elevvårdkonferens, där vårdnadshavare, rektor, mentor och personal från elevhälsan deltar. Samråd sker om elevens frånvaro, skolsituation och hälsa. Nödvändiga beslut fattas i syfte att hjälpa eleven.</w:t>
      </w:r>
      <w:r w:rsidR="003B1EBE">
        <w:rPr>
          <w:sz w:val="24"/>
          <w:szCs w:val="24"/>
        </w:rPr>
        <w:br/>
      </w:r>
      <w:r w:rsidR="003B1EBE">
        <w:rPr>
          <w:b/>
          <w:sz w:val="24"/>
          <w:szCs w:val="24"/>
        </w:rPr>
        <w:t xml:space="preserve">5. </w:t>
      </w:r>
      <w:r w:rsidR="003B1EBE">
        <w:rPr>
          <w:sz w:val="24"/>
          <w:szCs w:val="24"/>
        </w:rPr>
        <w:t>Om vi trots upprepade försök, inte får eleven till skolan kallar skolan till ett möte tillsammans med en socialsekreterare. Detta kan leda till en ansökan om stöd från socialtjänsten eller till att rektor gör en orosanmälan till socialtjänsten.</w:t>
      </w:r>
      <w:r w:rsidR="003B1EBE">
        <w:rPr>
          <w:sz w:val="24"/>
          <w:szCs w:val="24"/>
        </w:rPr>
        <w:br/>
      </w:r>
      <w:r w:rsidR="003B1EBE">
        <w:rPr>
          <w:b/>
          <w:sz w:val="24"/>
          <w:szCs w:val="24"/>
        </w:rPr>
        <w:t xml:space="preserve">6. </w:t>
      </w:r>
      <w:r w:rsidR="003B1EBE">
        <w:rPr>
          <w:sz w:val="24"/>
          <w:szCs w:val="24"/>
        </w:rPr>
        <w:t>Om ingen positiv förändring sker, anmäls ärendet till barn – och skolnämnden.</w:t>
      </w:r>
      <w:r w:rsidR="005E4215">
        <w:rPr>
          <w:b/>
          <w:sz w:val="32"/>
          <w:szCs w:val="32"/>
        </w:rPr>
        <w:t xml:space="preserve">         </w:t>
      </w:r>
    </w:p>
    <w:sectPr w:rsidR="005E4215" w:rsidRPr="005E421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F5F" w:rsidRDefault="00934F5F" w:rsidP="004A0588">
      <w:pPr>
        <w:spacing w:after="0" w:line="240" w:lineRule="auto"/>
      </w:pPr>
      <w:r>
        <w:separator/>
      </w:r>
    </w:p>
  </w:endnote>
  <w:endnote w:type="continuationSeparator" w:id="0">
    <w:p w:rsidR="00934F5F" w:rsidRDefault="00934F5F" w:rsidP="004A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F5F" w:rsidRDefault="00934F5F" w:rsidP="004A0588">
      <w:pPr>
        <w:spacing w:after="0" w:line="240" w:lineRule="auto"/>
      </w:pPr>
      <w:r>
        <w:separator/>
      </w:r>
    </w:p>
  </w:footnote>
  <w:footnote w:type="continuationSeparator" w:id="0">
    <w:p w:rsidR="00934F5F" w:rsidRDefault="00934F5F" w:rsidP="004A0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588" w:rsidRDefault="004A0588" w:rsidP="004A0588">
    <w:pPr>
      <w:pStyle w:val="Sidhuvud"/>
    </w:pPr>
  </w:p>
  <w:p w:rsidR="004A0588" w:rsidRDefault="004A0588" w:rsidP="004A0588">
    <w:pPr>
      <w:pStyle w:val="Sidhuvud"/>
    </w:pPr>
  </w:p>
  <w:p w:rsidR="004A0588" w:rsidRDefault="004A0588">
    <w:pPr>
      <w:pStyle w:val="Sidhuvud"/>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73B6"/>
    <w:multiLevelType w:val="hybridMultilevel"/>
    <w:tmpl w:val="BFA0F4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BD2CFF"/>
    <w:multiLevelType w:val="hybridMultilevel"/>
    <w:tmpl w:val="78F4864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F1E0365"/>
    <w:multiLevelType w:val="hybridMultilevel"/>
    <w:tmpl w:val="D670FE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DD1DFA"/>
    <w:multiLevelType w:val="hybridMultilevel"/>
    <w:tmpl w:val="7CC65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5F5583C"/>
    <w:multiLevelType w:val="hybridMultilevel"/>
    <w:tmpl w:val="8E6AFC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0CF13C7"/>
    <w:multiLevelType w:val="hybridMultilevel"/>
    <w:tmpl w:val="AB6CDC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15"/>
    <w:rsid w:val="000800C2"/>
    <w:rsid w:val="000B13FC"/>
    <w:rsid w:val="001860B6"/>
    <w:rsid w:val="0034697E"/>
    <w:rsid w:val="003B1EBE"/>
    <w:rsid w:val="003B4DE4"/>
    <w:rsid w:val="004649A6"/>
    <w:rsid w:val="004A0588"/>
    <w:rsid w:val="004A6C24"/>
    <w:rsid w:val="004C693B"/>
    <w:rsid w:val="00511B00"/>
    <w:rsid w:val="005643AE"/>
    <w:rsid w:val="005E4215"/>
    <w:rsid w:val="00611730"/>
    <w:rsid w:val="00666426"/>
    <w:rsid w:val="00704A9E"/>
    <w:rsid w:val="00934F5F"/>
    <w:rsid w:val="00BB41CD"/>
    <w:rsid w:val="00CE4939"/>
    <w:rsid w:val="00DC51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AE03"/>
  <w15:docId w15:val="{1F2EF5BD-D8F6-4BFF-9DD8-1F74B1BC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93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C693B"/>
    <w:pPr>
      <w:ind w:left="720"/>
      <w:contextualSpacing/>
    </w:pPr>
  </w:style>
  <w:style w:type="paragraph" w:styleId="Sidhuvud">
    <w:name w:val="header"/>
    <w:basedOn w:val="Normal"/>
    <w:link w:val="SidhuvudChar"/>
    <w:uiPriority w:val="99"/>
    <w:unhideWhenUsed/>
    <w:rsid w:val="004A058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A0588"/>
  </w:style>
  <w:style w:type="paragraph" w:styleId="Sidfot">
    <w:name w:val="footer"/>
    <w:basedOn w:val="Normal"/>
    <w:link w:val="SidfotChar"/>
    <w:uiPriority w:val="99"/>
    <w:unhideWhenUsed/>
    <w:rsid w:val="004A058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A0588"/>
  </w:style>
  <w:style w:type="paragraph" w:styleId="Rubrik">
    <w:name w:val="Title"/>
    <w:basedOn w:val="Normal"/>
    <w:next w:val="Normal"/>
    <w:link w:val="RubrikChar"/>
    <w:uiPriority w:val="10"/>
    <w:qFormat/>
    <w:rsid w:val="004A05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A0588"/>
    <w:rPr>
      <w:rFonts w:asciiTheme="majorHAnsi" w:eastAsiaTheme="majorEastAsia" w:hAnsiTheme="majorHAnsi" w:cstheme="majorBidi"/>
      <w:spacing w:val="-10"/>
      <w:kern w:val="28"/>
      <w:sz w:val="56"/>
      <w:szCs w:val="56"/>
    </w:rPr>
  </w:style>
  <w:style w:type="paragraph" w:styleId="Ballongtext">
    <w:name w:val="Balloon Text"/>
    <w:basedOn w:val="Normal"/>
    <w:link w:val="BallongtextChar"/>
    <w:uiPriority w:val="99"/>
    <w:semiHidden/>
    <w:unhideWhenUsed/>
    <w:rsid w:val="001860B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860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1996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therese henne</cp:lastModifiedBy>
  <cp:revision>2</cp:revision>
  <cp:lastPrinted>2017-01-31T08:10:00Z</cp:lastPrinted>
  <dcterms:created xsi:type="dcterms:W3CDTF">2020-01-30T17:39:00Z</dcterms:created>
  <dcterms:modified xsi:type="dcterms:W3CDTF">2020-01-30T17:39:00Z</dcterms:modified>
</cp:coreProperties>
</file>